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pacing w:before="40" w:after="80"/>
        <w:jc w:val="center"/>
      </w:pPr>
      <w:r>
        <w:rPr>
          <w:rFonts w:ascii="Arial" w:hAnsi="Arial" w:eastAsia="Noto Sans SC"/>
          <w:b/>
          <w:i w:val="0"/>
          <w:color w:val="000000"/>
          <w:sz w:val="37"/>
        </w:rPr>
        <w:t>美国C-1/D机组人员签证材料清单</w:t>
      </w:r>
    </w:p>
    <w:p>
      <w:pPr>
        <w:spacing w:before="0" w:after="60" w:line="293" w:lineRule="auto"/>
        <w:jc w:val="center"/>
      </w:pPr>
      <w:r>
        <w:rPr>
          <w:rFonts w:ascii="Arial" w:hAnsi="Arial" w:eastAsia="Noto Sans SC"/>
          <w:b/>
          <w:i w:val="0"/>
          <w:color w:val="000000"/>
          <w:sz w:val="21"/>
        </w:rPr>
        <w:t>2026年航空及船舶机组人员申请参考</w:t>
      </w:r>
    </w:p>
    <w:p>
      <w:pPr>
        <w:spacing w:before="0" w:after="140" w:line="293" w:lineRule="auto"/>
        <w:jc w:val="center"/>
      </w:pPr>
      <w:r>
        <w:rPr>
          <w:rFonts w:ascii="Arial" w:hAnsi="Arial" w:eastAsia="Noto Sans SC"/>
          <w:b w:val="0"/>
          <w:i w:val="0"/>
          <w:color w:val="606870"/>
          <w:sz w:val="18"/>
        </w:rPr>
        <w:t>签界  2026年9月更新  可编辑Word版</w:t>
      </w:r>
    </w:p>
    <w:p>
      <w:pPr>
        <w:spacing w:before="0" w:after="60" w:line="278" w:lineRule="auto"/>
        <w:jc w:val="left"/>
      </w:pPr>
      <w:r>
        <w:rPr>
          <w:rFonts w:ascii="Arial" w:hAnsi="Arial" w:eastAsia="Noto Sans SC"/>
          <w:b w:val="0"/>
          <w:i w:val="0"/>
          <w:color w:val="232323"/>
          <w:sz w:val="18"/>
        </w:rPr>
        <w:t>D类签证适用于在商业船舶或国际航空器上从事正常运营所需工作的机组人员。申请人如以乘客身份先进入美国，再前往船舶或航空器报到，通常还需要C-1过境资格，因此常见签证标注为C-1/D。</w:t>
      </w:r>
    </w:p>
    <w:p>
      <w:pPr>
        <w:spacing w:before="0" w:after="20" w:line="278" w:lineRule="auto"/>
        <w:jc w:val="left"/>
      </w:pPr>
      <w:r>
        <w:rPr>
          <w:rFonts w:ascii="Arial" w:hAnsi="Arial" w:eastAsia="Noto Sans SC"/>
          <w:b w:val="0"/>
          <w:i w:val="0"/>
          <w:color w:val="232323"/>
          <w:sz w:val="18"/>
        </w:rPr>
        <w:t>普通D类机组人员应计划在抵达美国后29天内随原船舶、航空器或其他船舶离境。签证类别最终由领事官员根据实际任务、行程和任职情况确定。</w:t>
      </w:r>
    </w:p>
    <w:p>
      <w:pPr>
        <w:pStyle w:val="Heading1"/>
        <w:keepNext/>
        <w:spacing w:before="100" w:after="60"/>
      </w:pPr>
      <w:r>
        <w:rPr>
          <w:rFonts w:ascii="Arial" w:hAnsi="Arial" w:eastAsia="Noto Sans SC"/>
          <w:b/>
          <w:i w:val="0"/>
          <w:color w:val="000000"/>
          <w:sz w:val="26"/>
        </w:rPr>
        <w:t>申请前先确认</w:t>
      </w:r>
    </w:p>
    <w:p>
      <w:pPr>
        <w:pStyle w:val="ListBullet"/>
        <w:spacing w:after="22" w:line="264" w:lineRule="auto"/>
        <w:ind w:left="331" w:hanging="187"/>
      </w:pPr>
      <w:r>
        <w:rPr>
          <w:rFonts w:ascii="Arial" w:hAnsi="Arial" w:eastAsia="Noto Sans SC"/>
          <w:b w:val="0"/>
          <w:i w:val="0"/>
          <w:color w:val="232323"/>
          <w:sz w:val="18"/>
        </w:rPr>
        <w:t>确认赴美目的为执行机组任务，或经美国过境前往将要任职的船舶或航空器。</w:t>
      </w:r>
    </w:p>
    <w:p>
      <w:pPr>
        <w:pStyle w:val="ListBullet"/>
        <w:spacing w:after="22" w:line="264" w:lineRule="auto"/>
        <w:ind w:left="331" w:hanging="187"/>
      </w:pPr>
      <w:r>
        <w:rPr>
          <w:rFonts w:ascii="Arial" w:hAnsi="Arial" w:eastAsia="Noto Sans SC"/>
          <w:b w:val="0"/>
          <w:i w:val="0"/>
          <w:color w:val="232323"/>
          <w:sz w:val="18"/>
        </w:rPr>
        <w:t>直接随任职船舶或航空器抵美通常申请D类；赴美报到、登船或加入机组通常需C-1和D组合。</w:t>
      </w:r>
    </w:p>
    <w:p>
      <w:pPr>
        <w:pStyle w:val="ListBullet"/>
        <w:spacing w:after="22" w:line="264" w:lineRule="auto"/>
        <w:ind w:left="331" w:hanging="187"/>
      </w:pPr>
      <w:r>
        <w:rPr>
          <w:rFonts w:ascii="Arial" w:hAnsi="Arial" w:eastAsia="Noto Sans SC"/>
          <w:b w:val="0"/>
          <w:i w:val="0"/>
          <w:color w:val="232323"/>
          <w:sz w:val="18"/>
        </w:rPr>
        <w:t>核对雇主名称、职位、船名或航班、报到地点、入境日期及预计离境安排。</w:t>
      </w:r>
    </w:p>
    <w:p>
      <w:pPr>
        <w:pStyle w:val="ListBullet"/>
        <w:spacing w:after="22" w:line="264" w:lineRule="auto"/>
        <w:ind w:left="331" w:hanging="187"/>
      </w:pPr>
      <w:r>
        <w:rPr>
          <w:rFonts w:ascii="Arial" w:hAnsi="Arial" w:eastAsia="Noto Sans SC"/>
          <w:b w:val="0"/>
          <w:i w:val="0"/>
          <w:color w:val="232323"/>
          <w:sz w:val="18"/>
        </w:rPr>
        <w:t>普通旅游、探亲或处理与机组工作无关的事务，不属于C-1/D签证的主要用途。</w:t>
      </w:r>
    </w:p>
    <w:p>
      <w:pPr>
        <w:pStyle w:val="Heading1"/>
        <w:keepNext/>
        <w:spacing w:before="100" w:after="60"/>
      </w:pPr>
      <w:r>
        <w:rPr>
          <w:rFonts w:ascii="Arial" w:hAnsi="Arial" w:eastAsia="Noto Sans SC"/>
          <w:b/>
          <w:i w:val="0"/>
          <w:color w:val="000000"/>
          <w:sz w:val="26"/>
        </w:rPr>
        <w:t>基础申请材料</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2188"/>
            <w:shd w:fill="245B7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62" w:type="dxa"/>
              <w:start w:w="90" w:type="dxa"/>
              <w:bottom w:w="62" w:type="dxa"/>
              <w:end w:w="90" w:type="dxa"/>
            </w:tcMar>
            <w:vAlign w:val="center"/>
          </w:tcPr>
          <w:p>
            <w:pPr>
              <w:spacing w:after="0"/>
              <w:jc w:val="center"/>
            </w:pPr>
            <w:r>
              <w:rPr>
                <w:rFonts w:ascii="Arial" w:hAnsi="Arial" w:eastAsia="Noto Sans SC"/>
                <w:b/>
                <w:i w:val="0"/>
                <w:color w:val="FFFFFF"/>
                <w:sz w:val="18"/>
              </w:rPr>
              <w:t>材料项目</w:t>
            </w:r>
          </w:p>
        </w:tc>
        <w:tc>
          <w:tcPr>
            <w:tcW w:type="dxa" w:w="2880"/>
            <w:shd w:fill="245B7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62" w:type="dxa"/>
              <w:start w:w="90" w:type="dxa"/>
              <w:bottom w:w="62" w:type="dxa"/>
              <w:end w:w="90" w:type="dxa"/>
            </w:tcMar>
            <w:vAlign w:val="center"/>
          </w:tcPr>
          <w:p>
            <w:pPr>
              <w:spacing w:after="0"/>
              <w:jc w:val="center"/>
            </w:pPr>
            <w:r>
              <w:rPr>
                <w:rFonts w:ascii="Arial" w:hAnsi="Arial" w:eastAsia="Noto Sans SC"/>
                <w:b/>
                <w:i w:val="0"/>
                <w:color w:val="FFFFFF"/>
                <w:sz w:val="18"/>
              </w:rPr>
              <w:t>准备形式</w:t>
            </w:r>
          </w:p>
        </w:tc>
        <w:tc>
          <w:tcPr>
            <w:tcW w:type="dxa" w:w="5083"/>
            <w:shd w:fill="245B7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62" w:type="dxa"/>
              <w:start w:w="90" w:type="dxa"/>
              <w:bottom w:w="62" w:type="dxa"/>
              <w:end w:w="90" w:type="dxa"/>
            </w:tcMar>
            <w:vAlign w:val="center"/>
          </w:tcPr>
          <w:p>
            <w:pPr>
              <w:spacing w:after="0"/>
              <w:jc w:val="center"/>
            </w:pPr>
            <w:r>
              <w:rPr>
                <w:rFonts w:ascii="Arial" w:hAnsi="Arial" w:eastAsia="Noto Sans SC"/>
                <w:b/>
                <w:i w:val="0"/>
                <w:color w:val="FFFFFF"/>
                <w:sz w:val="18"/>
              </w:rPr>
              <w:t>核对说明</w:t>
            </w:r>
          </w:p>
        </w:tc>
      </w:tr>
      <w:tr>
        <w:trPr>
          <w:cantSplit w:val="true"/>
        </w:trPr>
        <w:tc>
          <w:tcPr>
            <w:tcW w:type="dxa" w:w="218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center"/>
            </w:pPr>
            <w:r>
              <w:rPr>
                <w:rFonts w:ascii="Arial" w:hAnsi="Arial" w:eastAsia="Noto Sans SC"/>
                <w:b/>
                <w:i w:val="0"/>
                <w:color w:val="232323"/>
                <w:sz w:val="16"/>
              </w:rPr>
              <w:t>有效护照</w:t>
            </w:r>
          </w:p>
        </w:tc>
        <w:tc>
          <w:tcPr>
            <w:tcW w:type="dxa" w:w="2880"/>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center"/>
            </w:pPr>
            <w:r>
              <w:rPr>
                <w:rFonts w:ascii="Arial" w:hAnsi="Arial" w:eastAsia="Noto Sans SC"/>
                <w:b w:val="0"/>
                <w:i w:val="0"/>
                <w:color w:val="606870"/>
                <w:sz w:val="16"/>
              </w:rPr>
              <w:t>原件</w:t>
            </w:r>
          </w:p>
        </w:tc>
        <w:tc>
          <w:tcPr>
            <w:tcW w:type="dxa" w:w="5083"/>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left"/>
            </w:pPr>
            <w:r>
              <w:rPr>
                <w:rFonts w:ascii="Arial" w:hAnsi="Arial" w:eastAsia="Noto Sans SC"/>
                <w:b w:val="0"/>
                <w:i w:val="0"/>
                <w:color w:val="232323"/>
                <w:sz w:val="16"/>
              </w:rPr>
              <w:t>有效期通常需超过预计在美停留期至少6个月；适用国别豁免的情况除外。</w:t>
            </w:r>
          </w:p>
        </w:tc>
      </w:tr>
      <w:tr>
        <w:trPr>
          <w:cantSplit w:val="true"/>
        </w:trPr>
        <w:tc>
          <w:tcPr>
            <w:tcW w:type="dxa" w:w="218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shd w:fill="F5F8FA"/>
          </w:tcPr>
          <w:p>
            <w:pPr>
              <w:spacing w:after="0" w:line="259" w:lineRule="auto"/>
              <w:jc w:val="center"/>
            </w:pPr>
            <w:r>
              <w:rPr>
                <w:rFonts w:ascii="Arial" w:hAnsi="Arial" w:eastAsia="Noto Sans SC"/>
                <w:b/>
                <w:i w:val="0"/>
                <w:color w:val="232323"/>
                <w:sz w:val="16"/>
              </w:rPr>
              <w:t>DS-160确认页</w:t>
            </w:r>
          </w:p>
        </w:tc>
        <w:tc>
          <w:tcPr>
            <w:tcW w:type="dxa" w:w="2880"/>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shd w:fill="F5F8FA"/>
          </w:tcPr>
          <w:p>
            <w:pPr>
              <w:spacing w:after="0" w:line="259" w:lineRule="auto"/>
              <w:jc w:val="center"/>
            </w:pPr>
            <w:r>
              <w:rPr>
                <w:rFonts w:ascii="Arial" w:hAnsi="Arial" w:eastAsia="Noto Sans SC"/>
                <w:b w:val="0"/>
                <w:i w:val="0"/>
                <w:color w:val="606870"/>
                <w:sz w:val="16"/>
              </w:rPr>
              <w:t>打印件</w:t>
            </w:r>
          </w:p>
        </w:tc>
        <w:tc>
          <w:tcPr>
            <w:tcW w:type="dxa" w:w="5083"/>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shd w:fill="F5F8FA"/>
          </w:tcPr>
          <w:p>
            <w:pPr>
              <w:spacing w:after="0" w:line="259" w:lineRule="auto"/>
              <w:jc w:val="left"/>
            </w:pPr>
            <w:r>
              <w:rPr>
                <w:rFonts w:ascii="Arial" w:hAnsi="Arial" w:eastAsia="Noto Sans SC"/>
                <w:b w:val="0"/>
                <w:i w:val="0"/>
                <w:color w:val="232323"/>
                <w:sz w:val="16"/>
              </w:rPr>
              <w:t>在线提交后打印带条形码的确认页，签证类别和赴美行程应与任职任务一致。</w:t>
            </w:r>
          </w:p>
        </w:tc>
      </w:tr>
      <w:tr>
        <w:trPr>
          <w:cantSplit w:val="true"/>
        </w:trPr>
        <w:tc>
          <w:tcPr>
            <w:tcW w:type="dxa" w:w="218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center"/>
            </w:pPr>
            <w:r>
              <w:rPr>
                <w:rFonts w:ascii="Arial" w:hAnsi="Arial" w:eastAsia="Noto Sans SC"/>
                <w:b/>
                <w:i w:val="0"/>
                <w:color w:val="232323"/>
                <w:sz w:val="16"/>
              </w:rPr>
              <w:t>面谈预约确认</w:t>
            </w:r>
          </w:p>
        </w:tc>
        <w:tc>
          <w:tcPr>
            <w:tcW w:type="dxa" w:w="2880"/>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center"/>
            </w:pPr>
            <w:r>
              <w:rPr>
                <w:rFonts w:ascii="Arial" w:hAnsi="Arial" w:eastAsia="Noto Sans SC"/>
                <w:b w:val="0"/>
                <w:i w:val="0"/>
                <w:color w:val="606870"/>
                <w:sz w:val="16"/>
              </w:rPr>
              <w:t>打印件</w:t>
            </w:r>
          </w:p>
        </w:tc>
        <w:tc>
          <w:tcPr>
            <w:tcW w:type="dxa" w:w="5083"/>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left"/>
            </w:pPr>
            <w:r>
              <w:rPr>
                <w:rFonts w:ascii="Arial" w:hAnsi="Arial" w:eastAsia="Noto Sans SC"/>
                <w:b w:val="0"/>
                <w:i w:val="0"/>
                <w:color w:val="232323"/>
                <w:sz w:val="16"/>
              </w:rPr>
              <w:t>按申请地预约系统要求准备，核对面谈地点、日期和个人信息。</w:t>
            </w:r>
          </w:p>
        </w:tc>
      </w:tr>
      <w:tr>
        <w:trPr>
          <w:cantSplit w:val="true"/>
        </w:trPr>
        <w:tc>
          <w:tcPr>
            <w:tcW w:type="dxa" w:w="218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shd w:fill="F5F8FA"/>
          </w:tcPr>
          <w:p>
            <w:pPr>
              <w:spacing w:after="0" w:line="259" w:lineRule="auto"/>
              <w:jc w:val="center"/>
            </w:pPr>
            <w:r>
              <w:rPr>
                <w:rFonts w:ascii="Arial" w:hAnsi="Arial" w:eastAsia="Noto Sans SC"/>
                <w:b/>
                <w:i w:val="0"/>
                <w:color w:val="232323"/>
                <w:sz w:val="16"/>
              </w:rPr>
              <w:t>签证照片</w:t>
            </w:r>
          </w:p>
        </w:tc>
        <w:tc>
          <w:tcPr>
            <w:tcW w:type="dxa" w:w="2880"/>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shd w:fill="F5F8FA"/>
          </w:tcPr>
          <w:p>
            <w:pPr>
              <w:spacing w:after="0" w:line="259" w:lineRule="auto"/>
              <w:jc w:val="center"/>
            </w:pPr>
            <w:r>
              <w:rPr>
                <w:rFonts w:ascii="Arial" w:hAnsi="Arial" w:eastAsia="Noto Sans SC"/>
                <w:b w:val="0"/>
                <w:i w:val="0"/>
                <w:color w:val="606870"/>
                <w:sz w:val="16"/>
              </w:rPr>
              <w:t>按要求备用</w:t>
            </w:r>
          </w:p>
        </w:tc>
        <w:tc>
          <w:tcPr>
            <w:tcW w:type="dxa" w:w="5083"/>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shd w:fill="F5F8FA"/>
          </w:tcPr>
          <w:p>
            <w:pPr>
              <w:spacing w:after="0" w:line="259" w:lineRule="auto"/>
              <w:jc w:val="left"/>
            </w:pPr>
            <w:r>
              <w:rPr>
                <w:rFonts w:ascii="Arial" w:hAnsi="Arial" w:eastAsia="Noto Sans SC"/>
                <w:b w:val="0"/>
                <w:i w:val="0"/>
                <w:color w:val="232323"/>
                <w:sz w:val="16"/>
              </w:rPr>
              <w:t>DS-160上传近6个月照片；上传失败或申请地要求时，携带51mm×51mm纸质照片。</w:t>
            </w:r>
          </w:p>
        </w:tc>
      </w:tr>
      <w:tr>
        <w:trPr>
          <w:cantSplit w:val="true"/>
        </w:trPr>
        <w:tc>
          <w:tcPr>
            <w:tcW w:type="dxa" w:w="218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center"/>
            </w:pPr>
            <w:r>
              <w:rPr>
                <w:rFonts w:ascii="Arial" w:hAnsi="Arial" w:eastAsia="Noto Sans SC"/>
                <w:b/>
                <w:i w:val="0"/>
                <w:color w:val="232323"/>
                <w:sz w:val="16"/>
              </w:rPr>
              <w:t>签证费凭证</w:t>
            </w:r>
          </w:p>
        </w:tc>
        <w:tc>
          <w:tcPr>
            <w:tcW w:type="dxa" w:w="2880"/>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center"/>
            </w:pPr>
            <w:r>
              <w:rPr>
                <w:rFonts w:ascii="Arial" w:hAnsi="Arial" w:eastAsia="Noto Sans SC"/>
                <w:b w:val="0"/>
                <w:i w:val="0"/>
                <w:color w:val="606870"/>
                <w:sz w:val="16"/>
              </w:rPr>
              <w:t>如适用</w:t>
            </w:r>
          </w:p>
        </w:tc>
        <w:tc>
          <w:tcPr>
            <w:tcW w:type="dxa" w:w="5083"/>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left"/>
            </w:pPr>
            <w:r>
              <w:rPr>
                <w:rFonts w:ascii="Arial" w:hAnsi="Arial" w:eastAsia="Noto Sans SC"/>
                <w:b w:val="0"/>
                <w:i w:val="0"/>
                <w:color w:val="232323"/>
                <w:sz w:val="16"/>
              </w:rPr>
              <w:t>截至2026年9月，C-1及D类非移民签证申请费为185美元，以缴费系统显示为准。</w:t>
            </w:r>
          </w:p>
        </w:tc>
      </w:tr>
      <w:tr>
        <w:trPr>
          <w:cantSplit w:val="true"/>
        </w:trPr>
        <w:tc>
          <w:tcPr>
            <w:tcW w:type="dxa" w:w="218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shd w:fill="F5F8FA"/>
          </w:tcPr>
          <w:p>
            <w:pPr>
              <w:spacing w:after="0" w:line="259" w:lineRule="auto"/>
              <w:jc w:val="center"/>
            </w:pPr>
            <w:r>
              <w:rPr>
                <w:rFonts w:ascii="Arial" w:hAnsi="Arial" w:eastAsia="Noto Sans SC"/>
                <w:b/>
                <w:i w:val="0"/>
                <w:color w:val="232323"/>
                <w:sz w:val="16"/>
              </w:rPr>
              <w:t>雇主或代理函</w:t>
            </w:r>
          </w:p>
        </w:tc>
        <w:tc>
          <w:tcPr>
            <w:tcW w:type="dxa" w:w="2880"/>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shd w:fill="F5F8FA"/>
          </w:tcPr>
          <w:p>
            <w:pPr>
              <w:spacing w:after="0" w:line="259" w:lineRule="auto"/>
              <w:jc w:val="center"/>
            </w:pPr>
            <w:r>
              <w:rPr>
                <w:rFonts w:ascii="Arial" w:hAnsi="Arial" w:eastAsia="Noto Sans SC"/>
                <w:b w:val="0"/>
                <w:i w:val="0"/>
                <w:color w:val="606870"/>
                <w:sz w:val="16"/>
              </w:rPr>
              <w:t>重点材料</w:t>
            </w:r>
          </w:p>
        </w:tc>
        <w:tc>
          <w:tcPr>
            <w:tcW w:type="dxa" w:w="5083"/>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shd w:fill="F5F8FA"/>
          </w:tcPr>
          <w:p>
            <w:pPr>
              <w:spacing w:after="0" w:line="259" w:lineRule="auto"/>
              <w:jc w:val="left"/>
            </w:pPr>
            <w:r>
              <w:rPr>
                <w:rFonts w:ascii="Arial" w:hAnsi="Arial" w:eastAsia="Noto Sans SC"/>
                <w:b w:val="0"/>
                <w:i w:val="0"/>
                <w:color w:val="232323"/>
                <w:sz w:val="16"/>
              </w:rPr>
              <w:t>说明申请人职位、工作性质、报到地点、船舶或航空器信息及任务日期。</w:t>
            </w:r>
          </w:p>
        </w:tc>
      </w:tr>
      <w:tr>
        <w:trPr>
          <w:cantSplit w:val="true"/>
        </w:trPr>
        <w:tc>
          <w:tcPr>
            <w:tcW w:type="dxa" w:w="218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center"/>
            </w:pPr>
            <w:r>
              <w:rPr>
                <w:rFonts w:ascii="Arial" w:hAnsi="Arial" w:eastAsia="Noto Sans SC"/>
                <w:b/>
                <w:i w:val="0"/>
                <w:color w:val="232323"/>
                <w:sz w:val="16"/>
              </w:rPr>
              <w:t>行程与报到证明</w:t>
            </w:r>
          </w:p>
        </w:tc>
        <w:tc>
          <w:tcPr>
            <w:tcW w:type="dxa" w:w="2880"/>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center"/>
            </w:pPr>
            <w:r>
              <w:rPr>
                <w:rFonts w:ascii="Arial" w:hAnsi="Arial" w:eastAsia="Noto Sans SC"/>
                <w:b w:val="0"/>
                <w:i w:val="0"/>
                <w:color w:val="606870"/>
                <w:sz w:val="16"/>
              </w:rPr>
              <w:t>建议准备</w:t>
            </w:r>
          </w:p>
        </w:tc>
        <w:tc>
          <w:tcPr>
            <w:tcW w:type="dxa" w:w="5083"/>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left"/>
            </w:pPr>
            <w:r>
              <w:rPr>
                <w:rFonts w:ascii="Arial" w:hAnsi="Arial" w:eastAsia="Noto Sans SC"/>
                <w:b w:val="0"/>
                <w:i w:val="0"/>
                <w:color w:val="232323"/>
                <w:sz w:val="16"/>
              </w:rPr>
              <w:t>准备赴美航班、登船或加入机组安排，以及后续离开美国的计划。</w:t>
            </w:r>
          </w:p>
        </w:tc>
      </w:tr>
    </w:tbl>
    <w:p>
      <w:pPr>
        <w:spacing w:before="60" w:after="0" w:line="264" w:lineRule="auto"/>
        <w:jc w:val="left"/>
      </w:pPr>
      <w:r>
        <w:rPr>
          <w:rFonts w:ascii="Arial" w:hAnsi="Arial" w:eastAsia="Noto Sans SC"/>
          <w:b w:val="0"/>
          <w:i w:val="0"/>
          <w:color w:val="606870"/>
          <w:sz w:val="16"/>
        </w:rPr>
        <w:t>领事官员可能要求补充赴美目的、完成任务后离境安排及费用承担情况的证明。</w:t>
      </w:r>
    </w:p>
    <w:p>
      <w:pPr>
        <w:pageBreakBefore/>
        <w:spacing w:after="0"/>
      </w:pPr>
      <w:r>
        <w:rPr>
          <w:rFonts w:ascii="Arial" w:hAnsi="Arial" w:eastAsia="Noto Sans SC"/>
          <w:b w:val="0"/>
          <w:i w:val="0"/>
          <w:color w:val="FFFFFF"/>
          <w:sz w:val="2"/>
        </w:rPr>
        <w:t xml:space="preserve"> </w:t>
      </w:r>
    </w:p>
    <w:p>
      <w:pPr>
        <w:pStyle w:val="Heading1"/>
        <w:keepNext/>
        <w:spacing w:before="100" w:after="60"/>
      </w:pPr>
      <w:r>
        <w:rPr>
          <w:rFonts w:ascii="Arial" w:hAnsi="Arial" w:eastAsia="Noto Sans SC"/>
          <w:b/>
          <w:i w:val="0"/>
          <w:color w:val="000000"/>
          <w:sz w:val="26"/>
        </w:rPr>
        <w:t>任职及机组补充材料</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2188"/>
            <w:shd w:fill="245B7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62" w:type="dxa"/>
              <w:start w:w="90" w:type="dxa"/>
              <w:bottom w:w="62" w:type="dxa"/>
              <w:end w:w="90" w:type="dxa"/>
            </w:tcMar>
            <w:vAlign w:val="center"/>
          </w:tcPr>
          <w:p>
            <w:pPr>
              <w:spacing w:after="0"/>
              <w:jc w:val="center"/>
            </w:pPr>
            <w:r>
              <w:rPr>
                <w:rFonts w:ascii="Arial" w:hAnsi="Arial" w:eastAsia="Noto Sans SC"/>
                <w:b/>
                <w:i w:val="0"/>
                <w:color w:val="FFFFFF"/>
                <w:sz w:val="18"/>
              </w:rPr>
              <w:t>材料项目</w:t>
            </w:r>
          </w:p>
        </w:tc>
        <w:tc>
          <w:tcPr>
            <w:tcW w:type="dxa" w:w="2880"/>
            <w:shd w:fill="245B7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62" w:type="dxa"/>
              <w:start w:w="90" w:type="dxa"/>
              <w:bottom w:w="62" w:type="dxa"/>
              <w:end w:w="90" w:type="dxa"/>
            </w:tcMar>
            <w:vAlign w:val="center"/>
          </w:tcPr>
          <w:p>
            <w:pPr>
              <w:spacing w:after="0"/>
              <w:jc w:val="center"/>
            </w:pPr>
            <w:r>
              <w:rPr>
                <w:rFonts w:ascii="Arial" w:hAnsi="Arial" w:eastAsia="Noto Sans SC"/>
                <w:b/>
                <w:i w:val="0"/>
                <w:color w:val="FFFFFF"/>
                <w:sz w:val="18"/>
              </w:rPr>
              <w:t>准备形式</w:t>
            </w:r>
          </w:p>
        </w:tc>
        <w:tc>
          <w:tcPr>
            <w:tcW w:type="dxa" w:w="5083"/>
            <w:shd w:fill="245B7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62" w:type="dxa"/>
              <w:start w:w="90" w:type="dxa"/>
              <w:bottom w:w="62" w:type="dxa"/>
              <w:end w:w="90" w:type="dxa"/>
            </w:tcMar>
            <w:vAlign w:val="center"/>
          </w:tcPr>
          <w:p>
            <w:pPr>
              <w:spacing w:after="0"/>
              <w:jc w:val="center"/>
            </w:pPr>
            <w:r>
              <w:rPr>
                <w:rFonts w:ascii="Arial" w:hAnsi="Arial" w:eastAsia="Noto Sans SC"/>
                <w:b/>
                <w:i w:val="0"/>
                <w:color w:val="FFFFFF"/>
                <w:sz w:val="18"/>
              </w:rPr>
              <w:t>核对说明</w:t>
            </w:r>
          </w:p>
        </w:tc>
      </w:tr>
      <w:tr>
        <w:trPr>
          <w:cantSplit w:val="true"/>
        </w:trPr>
        <w:tc>
          <w:tcPr>
            <w:tcW w:type="dxa" w:w="218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center"/>
            </w:pPr>
            <w:r>
              <w:rPr>
                <w:rFonts w:ascii="Arial" w:hAnsi="Arial" w:eastAsia="Noto Sans SC"/>
                <w:b/>
                <w:i w:val="0"/>
                <w:color w:val="232323"/>
                <w:sz w:val="16"/>
              </w:rPr>
              <w:t>在职及派遣证明</w:t>
            </w:r>
          </w:p>
        </w:tc>
        <w:tc>
          <w:tcPr>
            <w:tcW w:type="dxa" w:w="2880"/>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center"/>
            </w:pPr>
            <w:r>
              <w:rPr>
                <w:rFonts w:ascii="Arial" w:hAnsi="Arial" w:eastAsia="Noto Sans SC"/>
                <w:b w:val="0"/>
                <w:i w:val="0"/>
                <w:color w:val="606870"/>
                <w:sz w:val="16"/>
              </w:rPr>
              <w:t>建议准备</w:t>
            </w:r>
          </w:p>
        </w:tc>
        <w:tc>
          <w:tcPr>
            <w:tcW w:type="dxa" w:w="5083"/>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left"/>
            </w:pPr>
            <w:r>
              <w:rPr>
                <w:rFonts w:ascii="Arial" w:hAnsi="Arial" w:eastAsia="Noto Sans SC"/>
                <w:b w:val="0"/>
                <w:i w:val="0"/>
                <w:color w:val="232323"/>
                <w:sz w:val="16"/>
              </w:rPr>
              <w:t>由航空公司、船公司或雇主说明劳动关系、职位、任职期限和本次任务。</w:t>
            </w:r>
          </w:p>
        </w:tc>
      </w:tr>
      <w:tr>
        <w:trPr>
          <w:cantSplit w:val="true"/>
        </w:trPr>
        <w:tc>
          <w:tcPr>
            <w:tcW w:type="dxa" w:w="218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shd w:fill="F5F8FA"/>
          </w:tcPr>
          <w:p>
            <w:pPr>
              <w:spacing w:after="0" w:line="259" w:lineRule="auto"/>
              <w:jc w:val="center"/>
            </w:pPr>
            <w:r>
              <w:rPr>
                <w:rFonts w:ascii="Arial" w:hAnsi="Arial" w:eastAsia="Noto Sans SC"/>
                <w:b/>
                <w:i w:val="0"/>
                <w:color w:val="232323"/>
                <w:sz w:val="16"/>
              </w:rPr>
              <w:t>劳动或船员合同</w:t>
            </w:r>
          </w:p>
        </w:tc>
        <w:tc>
          <w:tcPr>
            <w:tcW w:type="dxa" w:w="2880"/>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shd w:fill="F5F8FA"/>
          </w:tcPr>
          <w:p>
            <w:pPr>
              <w:spacing w:after="0" w:line="259" w:lineRule="auto"/>
              <w:jc w:val="center"/>
            </w:pPr>
            <w:r>
              <w:rPr>
                <w:rFonts w:ascii="Arial" w:hAnsi="Arial" w:eastAsia="Noto Sans SC"/>
                <w:b w:val="0"/>
                <w:i w:val="0"/>
                <w:color w:val="606870"/>
                <w:sz w:val="16"/>
              </w:rPr>
              <w:t>建议准备</w:t>
            </w:r>
          </w:p>
        </w:tc>
        <w:tc>
          <w:tcPr>
            <w:tcW w:type="dxa" w:w="5083"/>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shd w:fill="F5F8FA"/>
          </w:tcPr>
          <w:p>
            <w:pPr>
              <w:spacing w:after="0" w:line="259" w:lineRule="auto"/>
              <w:jc w:val="left"/>
            </w:pPr>
            <w:r>
              <w:rPr>
                <w:rFonts w:ascii="Arial" w:hAnsi="Arial" w:eastAsia="Noto Sans SC"/>
                <w:b w:val="0"/>
                <w:i w:val="0"/>
                <w:color w:val="232323"/>
                <w:sz w:val="16"/>
              </w:rPr>
              <w:t>合同中的雇主、岗位、合同期限和任务信息应与DS-160及雇主函一致。</w:t>
            </w:r>
          </w:p>
        </w:tc>
      </w:tr>
      <w:tr>
        <w:trPr>
          <w:cantSplit w:val="true"/>
        </w:trPr>
        <w:tc>
          <w:tcPr>
            <w:tcW w:type="dxa" w:w="218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center"/>
            </w:pPr>
            <w:r>
              <w:rPr>
                <w:rFonts w:ascii="Arial" w:hAnsi="Arial" w:eastAsia="Noto Sans SC"/>
                <w:b/>
                <w:i w:val="0"/>
                <w:color w:val="232323"/>
                <w:sz w:val="16"/>
              </w:rPr>
              <w:t>海员身份证明</w:t>
            </w:r>
          </w:p>
        </w:tc>
        <w:tc>
          <w:tcPr>
            <w:tcW w:type="dxa" w:w="2880"/>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center"/>
            </w:pPr>
            <w:r>
              <w:rPr>
                <w:rFonts w:ascii="Arial" w:hAnsi="Arial" w:eastAsia="Noto Sans SC"/>
                <w:b w:val="0"/>
                <w:i w:val="0"/>
                <w:color w:val="606870"/>
                <w:sz w:val="16"/>
              </w:rPr>
              <w:t>海上机组适用</w:t>
            </w:r>
          </w:p>
        </w:tc>
        <w:tc>
          <w:tcPr>
            <w:tcW w:type="dxa" w:w="5083"/>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left"/>
            </w:pPr>
            <w:r>
              <w:rPr>
                <w:rFonts w:ascii="Arial" w:hAnsi="Arial" w:eastAsia="Noto Sans SC"/>
                <w:b w:val="0"/>
                <w:i w:val="0"/>
                <w:color w:val="232323"/>
                <w:sz w:val="16"/>
              </w:rPr>
              <w:t>可准备海员证、船员服务簿或其他有效海员身份及资质文件。</w:t>
            </w:r>
          </w:p>
        </w:tc>
      </w:tr>
      <w:tr>
        <w:trPr>
          <w:cantSplit w:val="true"/>
        </w:trPr>
        <w:tc>
          <w:tcPr>
            <w:tcW w:type="dxa" w:w="218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shd w:fill="F5F8FA"/>
          </w:tcPr>
          <w:p>
            <w:pPr>
              <w:spacing w:after="0" w:line="259" w:lineRule="auto"/>
              <w:jc w:val="center"/>
            </w:pPr>
            <w:r>
              <w:rPr>
                <w:rFonts w:ascii="Arial" w:hAnsi="Arial" w:eastAsia="Noto Sans SC"/>
                <w:b/>
                <w:i w:val="0"/>
                <w:color w:val="232323"/>
                <w:sz w:val="16"/>
              </w:rPr>
              <w:t>船舶及登船资料</w:t>
            </w:r>
          </w:p>
        </w:tc>
        <w:tc>
          <w:tcPr>
            <w:tcW w:type="dxa" w:w="2880"/>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shd w:fill="F5F8FA"/>
          </w:tcPr>
          <w:p>
            <w:pPr>
              <w:spacing w:after="0" w:line="259" w:lineRule="auto"/>
              <w:jc w:val="center"/>
            </w:pPr>
            <w:r>
              <w:rPr>
                <w:rFonts w:ascii="Arial" w:hAnsi="Arial" w:eastAsia="Noto Sans SC"/>
                <w:b w:val="0"/>
                <w:i w:val="0"/>
                <w:color w:val="606870"/>
                <w:sz w:val="16"/>
              </w:rPr>
              <w:t>海上机组适用</w:t>
            </w:r>
          </w:p>
        </w:tc>
        <w:tc>
          <w:tcPr>
            <w:tcW w:type="dxa" w:w="5083"/>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shd w:fill="F5F8FA"/>
          </w:tcPr>
          <w:p>
            <w:pPr>
              <w:spacing w:after="0" w:line="259" w:lineRule="auto"/>
              <w:jc w:val="left"/>
            </w:pPr>
            <w:r>
              <w:rPr>
                <w:rFonts w:ascii="Arial" w:hAnsi="Arial" w:eastAsia="Noto Sans SC"/>
                <w:b w:val="0"/>
                <w:i w:val="0"/>
                <w:color w:val="232323"/>
                <w:sz w:val="16"/>
              </w:rPr>
              <w:t>准备船名、船旗、IMO号码、港口、预计登船日期、船员名单或登船通知。</w:t>
            </w:r>
          </w:p>
        </w:tc>
      </w:tr>
      <w:tr>
        <w:trPr>
          <w:cantSplit w:val="true"/>
        </w:trPr>
        <w:tc>
          <w:tcPr>
            <w:tcW w:type="dxa" w:w="218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center"/>
            </w:pPr>
            <w:r>
              <w:rPr>
                <w:rFonts w:ascii="Arial" w:hAnsi="Arial" w:eastAsia="Noto Sans SC"/>
                <w:b/>
                <w:i w:val="0"/>
                <w:color w:val="232323"/>
                <w:sz w:val="16"/>
              </w:rPr>
              <w:t>航空公司证明</w:t>
            </w:r>
          </w:p>
        </w:tc>
        <w:tc>
          <w:tcPr>
            <w:tcW w:type="dxa" w:w="2880"/>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center"/>
            </w:pPr>
            <w:r>
              <w:rPr>
                <w:rFonts w:ascii="Arial" w:hAnsi="Arial" w:eastAsia="Noto Sans SC"/>
                <w:b w:val="0"/>
                <w:i w:val="0"/>
                <w:color w:val="606870"/>
                <w:sz w:val="16"/>
              </w:rPr>
              <w:t>航空机组适用</w:t>
            </w:r>
          </w:p>
        </w:tc>
        <w:tc>
          <w:tcPr>
            <w:tcW w:type="dxa" w:w="5083"/>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left"/>
            </w:pPr>
            <w:r>
              <w:rPr>
                <w:rFonts w:ascii="Arial" w:hAnsi="Arial" w:eastAsia="Noto Sans SC"/>
                <w:b w:val="0"/>
                <w:i w:val="0"/>
                <w:color w:val="232323"/>
                <w:sz w:val="16"/>
              </w:rPr>
              <w:t>准备公司工作证、机组身份证明、执照或培训记录，以及执勤安排。</w:t>
            </w:r>
          </w:p>
        </w:tc>
      </w:tr>
      <w:tr>
        <w:trPr>
          <w:cantSplit w:val="true"/>
        </w:trPr>
        <w:tc>
          <w:tcPr>
            <w:tcW w:type="dxa" w:w="218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shd w:fill="F5F8FA"/>
          </w:tcPr>
          <w:p>
            <w:pPr>
              <w:spacing w:after="0" w:line="259" w:lineRule="auto"/>
              <w:jc w:val="center"/>
            </w:pPr>
            <w:r>
              <w:rPr>
                <w:rFonts w:ascii="Arial" w:hAnsi="Arial" w:eastAsia="Noto Sans SC"/>
                <w:b/>
                <w:i w:val="0"/>
                <w:color w:val="232323"/>
                <w:sz w:val="16"/>
              </w:rPr>
              <w:t>航班或航线资料</w:t>
            </w:r>
          </w:p>
        </w:tc>
        <w:tc>
          <w:tcPr>
            <w:tcW w:type="dxa" w:w="2880"/>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shd w:fill="F5F8FA"/>
          </w:tcPr>
          <w:p>
            <w:pPr>
              <w:spacing w:after="0" w:line="259" w:lineRule="auto"/>
              <w:jc w:val="center"/>
            </w:pPr>
            <w:r>
              <w:rPr>
                <w:rFonts w:ascii="Arial" w:hAnsi="Arial" w:eastAsia="Noto Sans SC"/>
                <w:b w:val="0"/>
                <w:i w:val="0"/>
                <w:color w:val="606870"/>
                <w:sz w:val="16"/>
              </w:rPr>
              <w:t>航空机组适用</w:t>
            </w:r>
          </w:p>
        </w:tc>
        <w:tc>
          <w:tcPr>
            <w:tcW w:type="dxa" w:w="5083"/>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shd w:fill="F5F8FA"/>
          </w:tcPr>
          <w:p>
            <w:pPr>
              <w:spacing w:after="0" w:line="259" w:lineRule="auto"/>
              <w:jc w:val="left"/>
            </w:pPr>
            <w:r>
              <w:rPr>
                <w:rFonts w:ascii="Arial" w:hAnsi="Arial" w:eastAsia="Noto Sans SC"/>
                <w:b w:val="0"/>
                <w:i w:val="0"/>
                <w:color w:val="232323"/>
                <w:sz w:val="16"/>
              </w:rPr>
              <w:t>提供任务航班、航线、抵离日期、美国停留地点及后续离境安排。</w:t>
            </w:r>
          </w:p>
        </w:tc>
      </w:tr>
      <w:tr>
        <w:trPr>
          <w:cantSplit w:val="true"/>
        </w:trPr>
        <w:tc>
          <w:tcPr>
            <w:tcW w:type="dxa" w:w="2188"/>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center"/>
            </w:pPr>
            <w:r>
              <w:rPr>
                <w:rFonts w:ascii="Arial" w:hAnsi="Arial" w:eastAsia="Noto Sans SC"/>
                <w:b/>
                <w:i w:val="0"/>
                <w:color w:val="232323"/>
                <w:sz w:val="16"/>
              </w:rPr>
              <w:t>费用承担证明</w:t>
            </w:r>
          </w:p>
        </w:tc>
        <w:tc>
          <w:tcPr>
            <w:tcW w:type="dxa" w:w="2880"/>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center"/>
            </w:pPr>
            <w:r>
              <w:rPr>
                <w:rFonts w:ascii="Arial" w:hAnsi="Arial" w:eastAsia="Noto Sans SC"/>
                <w:b w:val="0"/>
                <w:i w:val="0"/>
                <w:color w:val="606870"/>
                <w:sz w:val="16"/>
              </w:rPr>
              <w:t>按情况准备</w:t>
            </w:r>
          </w:p>
        </w:tc>
        <w:tc>
          <w:tcPr>
            <w:tcW w:type="dxa" w:w="5083"/>
            <w:tcBorders>
              <w:top w:val="single" w:sz="5" w:space="0" w:color="D8DEE3"/>
              <w:left w:val="single" w:sz="5" w:space="0" w:color="D8DEE3"/>
              <w:bottom w:val="single" w:sz="5" w:space="0" w:color="D8DEE3"/>
              <w:right w:val="single" w:sz="5" w:space="0" w:color="D8DEE3"/>
              <w:insideH w:val="single" w:sz="5" w:space="0" w:color="D8DEE3"/>
              <w:insideV w:val="single" w:sz="5" w:space="0" w:color="D8DEE3"/>
            </w:tcBorders>
            <w:tcMar>
              <w:top w:w="55" w:type="dxa"/>
              <w:start w:w="95" w:type="dxa"/>
              <w:bottom w:w="55" w:type="dxa"/>
              <w:end w:w="95" w:type="dxa"/>
            </w:tcMar>
            <w:vAlign w:val="center"/>
          </w:tcPr>
          <w:p>
            <w:pPr>
              <w:spacing w:after="0" w:line="259" w:lineRule="auto"/>
              <w:jc w:val="left"/>
            </w:pPr>
            <w:r>
              <w:rPr>
                <w:rFonts w:ascii="Arial" w:hAnsi="Arial" w:eastAsia="Noto Sans SC"/>
                <w:b w:val="0"/>
                <w:i w:val="0"/>
                <w:color w:val="232323"/>
                <w:sz w:val="16"/>
              </w:rPr>
              <w:t>由雇主承担费用时，可在派遣函中写明；个人承担时可准备相应资金材料。</w:t>
            </w:r>
          </w:p>
        </w:tc>
      </w:tr>
    </w:tbl>
    <w:p>
      <w:pPr>
        <w:pStyle w:val="Heading1"/>
        <w:keepNext/>
        <w:spacing w:before="100" w:after="60"/>
      </w:pPr>
      <w:r>
        <w:rPr>
          <w:rFonts w:ascii="Arial" w:hAnsi="Arial" w:eastAsia="Noto Sans SC"/>
          <w:b/>
          <w:i w:val="0"/>
          <w:color w:val="000000"/>
          <w:sz w:val="26"/>
        </w:rPr>
        <w:t>不同情形需要注意</w:t>
      </w:r>
    </w:p>
    <w:p>
      <w:pPr>
        <w:pStyle w:val="ListBullet"/>
        <w:spacing w:after="22" w:line="264" w:lineRule="auto"/>
        <w:ind w:left="331" w:hanging="187"/>
      </w:pPr>
      <w:r>
        <w:rPr>
          <w:rFonts w:ascii="Arial" w:hAnsi="Arial" w:eastAsia="Noto Sans SC"/>
          <w:b w:val="0"/>
          <w:i w:val="0"/>
          <w:color w:val="232323"/>
          <w:sz w:val="18"/>
        </w:rPr>
        <w:t>普通D类机组人员通常应在抵达美国后29天内随船舶或航空器离境。</w:t>
      </w:r>
    </w:p>
    <w:p>
      <w:pPr>
        <w:pStyle w:val="ListBullet"/>
        <w:spacing w:after="22" w:line="264" w:lineRule="auto"/>
        <w:ind w:left="331" w:hanging="187"/>
      </w:pPr>
      <w:r>
        <w:rPr>
          <w:rFonts w:ascii="Arial" w:hAnsi="Arial" w:eastAsia="Noto Sans SC"/>
          <w:b w:val="0"/>
          <w:i w:val="0"/>
          <w:color w:val="232323"/>
          <w:sz w:val="18"/>
        </w:rPr>
        <w:t>从事船对船液体货物转运的机组人员可能适用D-3或C-4/D-3，不应直接套用普通C-1/D。</w:t>
      </w:r>
    </w:p>
    <w:p>
      <w:pPr>
        <w:pStyle w:val="ListBullet"/>
        <w:spacing w:after="22" w:line="264" w:lineRule="auto"/>
        <w:ind w:left="331" w:hanging="187"/>
      </w:pPr>
      <w:r>
        <w:rPr>
          <w:rFonts w:ascii="Arial" w:hAnsi="Arial" w:eastAsia="Noto Sans SC"/>
          <w:b w:val="0"/>
          <w:i w:val="0"/>
          <w:color w:val="232323"/>
          <w:sz w:val="18"/>
        </w:rPr>
        <w:t>私人游艇、美国母港渔船、干船坞维修等情形可能需要其他签证类别，应按实际任务确认。</w:t>
      </w:r>
    </w:p>
    <w:p>
      <w:pPr>
        <w:pStyle w:val="ListBullet"/>
        <w:spacing w:after="22" w:line="264" w:lineRule="auto"/>
        <w:ind w:left="331" w:hanging="187"/>
      </w:pPr>
      <w:r>
        <w:rPr>
          <w:rFonts w:ascii="Arial" w:hAnsi="Arial" w:eastAsia="Noto Sans SC"/>
          <w:b w:val="0"/>
          <w:i w:val="0"/>
          <w:color w:val="232323"/>
          <w:sz w:val="18"/>
        </w:rPr>
        <w:t>配偶和未成年子女没有C-1/D附属签证；随行但不参加机组工作时，通常需按旅行目的另行申请。</w:t>
      </w:r>
    </w:p>
    <w:p>
      <w:pPr>
        <w:pStyle w:val="Heading1"/>
        <w:keepNext/>
        <w:spacing w:before="100" w:after="60"/>
      </w:pPr>
      <w:r>
        <w:rPr>
          <w:rFonts w:ascii="Arial" w:hAnsi="Arial" w:eastAsia="Noto Sans SC"/>
          <w:b/>
          <w:i w:val="0"/>
          <w:color w:val="000000"/>
          <w:sz w:val="26"/>
        </w:rPr>
        <w:t>面谈前核对</w:t>
      </w:r>
    </w:p>
    <w:p>
      <w:pPr>
        <w:pStyle w:val="ListBullet"/>
        <w:spacing w:after="22" w:line="264" w:lineRule="auto"/>
        <w:ind w:left="331" w:hanging="187"/>
      </w:pPr>
      <w:r>
        <w:rPr>
          <w:rFonts w:ascii="Arial" w:hAnsi="Arial" w:eastAsia="Noto Sans SC"/>
          <w:b w:val="0"/>
          <w:i w:val="0"/>
          <w:color w:val="232323"/>
          <w:sz w:val="17"/>
        </w:rPr>
        <w:t>□ DS-160中的雇主、职位、船舶或航空公司、美国停留地点与证明材料一致。</w:t>
      </w:r>
    </w:p>
    <w:p>
      <w:pPr>
        <w:pStyle w:val="ListBullet"/>
        <w:spacing w:after="22" w:line="264" w:lineRule="auto"/>
        <w:ind w:left="331" w:hanging="187"/>
      </w:pPr>
      <w:r>
        <w:rPr>
          <w:rFonts w:ascii="Arial" w:hAnsi="Arial" w:eastAsia="Noto Sans SC"/>
          <w:b w:val="0"/>
          <w:i w:val="0"/>
          <w:color w:val="232323"/>
          <w:sz w:val="17"/>
        </w:rPr>
        <w:t>□ 雇主函清楚说明本次任务、报到地点、预计抵达和离开美国的时间。</w:t>
      </w:r>
    </w:p>
    <w:p>
      <w:pPr>
        <w:pStyle w:val="ListBullet"/>
        <w:spacing w:after="22" w:line="264" w:lineRule="auto"/>
        <w:ind w:left="331" w:hanging="187"/>
      </w:pPr>
      <w:r>
        <w:rPr>
          <w:rFonts w:ascii="Arial" w:hAnsi="Arial" w:eastAsia="Noto Sans SC"/>
          <w:b w:val="0"/>
          <w:i w:val="0"/>
          <w:color w:val="232323"/>
          <w:sz w:val="17"/>
        </w:rPr>
        <w:t>□ 海员证、执照、合同、工作证等职业文件仍在有效期内。</w:t>
      </w:r>
    </w:p>
    <w:p>
      <w:pPr>
        <w:pStyle w:val="ListBullet"/>
        <w:spacing w:after="22" w:line="264" w:lineRule="auto"/>
        <w:ind w:left="331" w:hanging="187"/>
      </w:pPr>
      <w:r>
        <w:rPr>
          <w:rFonts w:ascii="Arial" w:hAnsi="Arial" w:eastAsia="Noto Sans SC"/>
          <w:b w:val="0"/>
          <w:i w:val="0"/>
          <w:color w:val="232323"/>
          <w:sz w:val="17"/>
        </w:rPr>
        <w:t>□ 能够简明说明为什么经美国过境、将在何处加入机组以及如何离境。</w:t>
      </w:r>
    </w:p>
    <w:p>
      <w:pPr>
        <w:pStyle w:val="ListBullet"/>
        <w:spacing w:after="22" w:line="264" w:lineRule="auto"/>
        <w:ind w:left="331" w:hanging="187"/>
      </w:pPr>
      <w:r>
        <w:rPr>
          <w:rFonts w:ascii="Arial" w:hAnsi="Arial" w:eastAsia="Noto Sans SC"/>
          <w:b w:val="0"/>
          <w:i w:val="0"/>
          <w:color w:val="232323"/>
          <w:sz w:val="17"/>
        </w:rPr>
        <w:t>□ 签证签发前不购买不可退改的最终机票，并为可能的行政审理预留时间。</w:t>
      </w:r>
    </w:p>
    <w:p>
      <w:pPr>
        <w:pStyle w:val="Heading1"/>
        <w:keepNext/>
        <w:spacing w:before="100" w:after="60"/>
      </w:pPr>
      <w:r>
        <w:rPr>
          <w:rFonts w:ascii="Arial" w:hAnsi="Arial" w:eastAsia="Noto Sans SC"/>
          <w:b/>
          <w:i w:val="0"/>
          <w:color w:val="000000"/>
          <w:sz w:val="26"/>
        </w:rPr>
        <w:t>重要说明</w:t>
      </w:r>
    </w:p>
    <w:p>
      <w:pPr>
        <w:spacing w:before="0" w:after="0" w:line="264" w:lineRule="auto"/>
        <w:jc w:val="left"/>
      </w:pPr>
      <w:r>
        <w:rPr>
          <w:rFonts w:ascii="Arial" w:hAnsi="Arial" w:eastAsia="Noto Sans SC"/>
          <w:b w:val="0"/>
          <w:i w:val="0"/>
          <w:color w:val="232323"/>
          <w:sz w:val="17"/>
        </w:rPr>
        <w:t>C-1/D仅可用于获准的过境和机组工作目的，不能替代旅游、探亲或其他就业签证。签证获批不等于保证入境，最终入境许可及停留安排由美国口岸执法人员决定。所有材料应真实、有效，并以美国国务院及申请地使领馆的最新要求为准。</w:t>
      </w:r>
    </w:p>
    <w:sectPr w:rsidR="00FC693F" w:rsidRPr="0006063C" w:rsidSect="00034616">
      <w:footerReference w:type="default" r:id="rId9"/>
      <w:pgSz w:w="12240" w:h="15840"/>
      <w:pgMar w:top="691" w:right="1037" w:bottom="1051" w:left="1037" w:header="720" w:footer="31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after="0"/>
    </w:pPr>
  </w:p>
  <w:tbl>
    <w:tblPr>
      <w:tblW w:type="auto" w:w="0"/>
      <w:jc w:val="center"/>
      <w:tblLayout w:type="fixed"/>
      <w:tblLook w:firstColumn="1" w:firstRow="1" w:lastColumn="0" w:lastRow="0" w:noHBand="0" w:noVBand="1" w:val="04A0"/>
    </w:tblPr>
    <w:tblGrid>
      <w:gridCol w:w="5076"/>
      <w:gridCol w:w="5076"/>
    </w:tblGrid>
    <w:tr>
      <w:tc>
        <w:tcPr>
          <w:tcW w:type="dxa" w:w="4968"/>
          <w:tcMar>
            <w:top w:w="55" w:type="dxa"/>
            <w:start w:w="75" w:type="dxa"/>
            <w:bottom w:w="65" w:type="dxa"/>
            <w:end w:w="75" w:type="dxa"/>
          </w:tcMar>
          <w:vAlign w:val="center"/>
          <w:tcBorders>
            <w:top w:val="nil"/>
            <w:left w:val="nil"/>
            <w:bottom w:val="single" w:sz="8" w:space="0" w:color="78B6E2"/>
            <w:right w:val="single" w:sz="5" w:space="0" w:color="D7E0E6"/>
            <w:insideH w:val="nil"/>
            <w:insideV w:val="nil"/>
          </w:tcBorders>
        </w:tcPr>
        <w:p>
          <w:pPr>
            <w:spacing w:after="0"/>
            <w:jc w:val="left"/>
          </w:pPr>
          <w:r>
            <w:rPr>
              <w:rFonts w:ascii="Arial" w:hAnsi="Arial" w:eastAsia="Noto Sans SC"/>
              <w:b w:val="0"/>
              <w:i w:val="0"/>
              <w:color w:val="68ABDC"/>
              <w:sz w:val="18"/>
            </w:rPr>
            <w:t xml:space="preserve">签界  </w:t>
          </w:r>
          <w:r>
            <w:rPr>
              <w:rFonts w:ascii="Arial" w:hAnsi="Arial" w:eastAsia="Noto Sans SC"/>
              <w:b/>
              <w:i/>
              <w:color w:val="68ABDC"/>
              <w:sz w:val="18"/>
            </w:rPr>
            <w:t>QIANJIE</w:t>
          </w:r>
        </w:p>
      </w:tc>
      <w:tc>
        <w:tcPr>
          <w:tcW w:type="dxa" w:w="5184"/>
          <w:tcMar>
            <w:top w:w="55" w:type="dxa"/>
            <w:start w:w="75" w:type="dxa"/>
            <w:bottom w:w="65" w:type="dxa"/>
            <w:end w:w="75" w:type="dxa"/>
          </w:tcMar>
          <w:vAlign w:val="center"/>
          <w:tcBorders>
            <w:top w:val="nil"/>
            <w:left w:val="nil"/>
            <w:bottom w:val="single" w:sz="8" w:space="0" w:color="78B6E2"/>
            <w:right w:val="nil"/>
            <w:insideH w:val="nil"/>
            <w:insideV w:val="nil"/>
          </w:tcBorders>
        </w:tcPr>
        <w:p>
          <w:pPr>
            <w:spacing w:after="0"/>
            <w:jc w:val="right"/>
          </w:pPr>
          <w:r>
            <w:rPr>
              <w:rFonts w:ascii="Arial" w:hAnsi="Arial" w:eastAsia="Noto Sans SC"/>
              <w:b w:val="0"/>
              <w:i w:val="0"/>
              <w:color w:val="606870"/>
              <w:sz w:val="17"/>
            </w:rPr>
            <w:t xml:space="preserve">美国签证资料下载   |   </w:t>
          </w:r>
          <w:hyperlink r:id="rId1">
            <w:r>
              <w:rPr>
                <w:rFonts w:ascii="Arial" w:hAnsi="Arial" w:eastAsia="Noto Sans SC"/>
                <w:color w:val="6EAEDD"/>
                <w:sz w:val="17"/>
                <w:u w:val="none"/>
              </w:rPr>
              <w:t>usa.360qianjie.com</w:t>
            </w:r>
          </w:hyperlink>
        </w:p>
      </w:tc>
    </w:tr>
  </w:tbl>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Noto Sans SC"/>
      <w:color w:val="232323"/>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Noto Sans SC"/>
      <w:b/>
      <w:bCs/>
      <w:color w:val="000000"/>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Arial" w:hAnsi="Arial" w:eastAsia="Noto Sans SC"/>
      <w:b/>
      <w:color w:val="000000"/>
      <w:spacing w:val="5"/>
      <w:kern w:val="28"/>
      <w:sz w:val="3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usa.360qianji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美国C-1/D机组人员签证材料清单</dc:title>
  <dc:subject>2026年美国C-1/D航空及船舶机组人员签证材料清单</dc:subject>
  <dc:creator>签界</dc:creator>
  <cp:keywords>美国C-1/D签证材料,美国机组人员签证,C-1/D签证材料,美国船员签证</cp:keywords>
  <dc:description>签界 https://usa.360qianjie.com/</dc:description>
  <cp:lastModifiedBy/>
  <cp:revision>1</cp:revision>
  <dcterms:created xsi:type="dcterms:W3CDTF">2013-12-23T23:15:00Z</dcterms:created>
  <dcterms:modified xsi:type="dcterms:W3CDTF">2013-12-23T23:15:00Z</dcterms:modified>
  <cp:category/>
</cp:coreProperties>
</file>